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B18B" w14:textId="77777777" w:rsidR="00FC6B97" w:rsidRDefault="00FC6B97" w:rsidP="009B180A">
      <w:pPr>
        <w:pBdr>
          <w:top w:val="none" w:sz="0" w:space="0" w:color="000000"/>
          <w:left w:val="none" w:sz="0" w:space="2" w:color="000000"/>
          <w:bottom w:val="none" w:sz="0" w:space="0" w:color="000000"/>
          <w:right w:val="none" w:sz="0" w:space="0" w:color="000000"/>
          <w:between w:val="none" w:sz="0" w:space="0" w:color="000000"/>
        </w:pBdr>
        <w:spacing w:after="160" w:line="259" w:lineRule="auto"/>
        <w:rPr>
          <w:rFonts w:ascii="Arial" w:eastAsia="Arial" w:hAnsi="Arial" w:cs="Arial"/>
          <w:b/>
          <w:color w:val="333333"/>
          <w:highlight w:val="white"/>
        </w:rPr>
      </w:pPr>
    </w:p>
    <w:p w14:paraId="729DEAB3" w14:textId="74C3FDCE" w:rsidR="00FC6B97" w:rsidRPr="009B180A" w:rsidRDefault="009B180A" w:rsidP="009B180A">
      <w:pPr>
        <w:pBdr>
          <w:top w:val="none" w:sz="0" w:space="0" w:color="000000"/>
          <w:left w:val="none" w:sz="0" w:space="2" w:color="000000"/>
          <w:bottom w:val="none" w:sz="0" w:space="0" w:color="000000"/>
          <w:right w:val="none" w:sz="0" w:space="0" w:color="000000"/>
          <w:between w:val="none" w:sz="0" w:space="0" w:color="000000"/>
        </w:pBdr>
        <w:spacing w:after="160" w:line="259" w:lineRule="auto"/>
        <w:jc w:val="center"/>
        <w:rPr>
          <w:rFonts w:ascii="Garamond" w:eastAsia="Garamond" w:hAnsi="Garamond" w:cs="Garamond"/>
          <w:b/>
          <w:sz w:val="36"/>
          <w:szCs w:val="36"/>
          <w:highlight w:val="white"/>
        </w:rPr>
      </w:pPr>
      <w:r w:rsidRPr="009B180A">
        <w:rPr>
          <w:rFonts w:ascii="Garamond" w:eastAsia="Garamond" w:hAnsi="Garamond" w:cs="Garamond"/>
          <w:b/>
          <w:sz w:val="36"/>
          <w:szCs w:val="36"/>
          <w:highlight w:val="white"/>
        </w:rPr>
        <w:t xml:space="preserve">Landmark </w:t>
      </w:r>
      <w:r w:rsidR="00D04188" w:rsidRPr="009B180A">
        <w:rPr>
          <w:rFonts w:ascii="Garamond" w:eastAsia="Garamond" w:hAnsi="Garamond" w:cs="Garamond"/>
          <w:b/>
          <w:sz w:val="36"/>
          <w:szCs w:val="36"/>
          <w:highlight w:val="white"/>
        </w:rPr>
        <w:t>Academy Admissions Policy</w:t>
      </w:r>
    </w:p>
    <w:p w14:paraId="2F41C0A0" w14:textId="77777777" w:rsidR="00FC6B97" w:rsidRDefault="00FC6B97" w:rsidP="009B180A">
      <w:pPr>
        <w:pBdr>
          <w:top w:val="none" w:sz="0" w:space="0" w:color="000000"/>
          <w:left w:val="none" w:sz="0" w:space="2"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p>
    <w:p w14:paraId="08878DAC" w14:textId="77777777" w:rsidR="00FC6B97" w:rsidRDefault="00D04188" w:rsidP="009B180A">
      <w:pPr>
        <w:pBdr>
          <w:top w:val="none" w:sz="0" w:space="0" w:color="000000"/>
          <w:left w:val="none" w:sz="0" w:space="2"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r>
        <w:rPr>
          <w:rFonts w:ascii="Garamond" w:eastAsia="Garamond" w:hAnsi="Garamond" w:cs="Garamond"/>
          <w:b/>
          <w:highlight w:val="white"/>
        </w:rPr>
        <w:t>COMMITMENT TO FAIR PRACTICES</w:t>
      </w:r>
    </w:p>
    <w:p w14:paraId="5352C744" w14:textId="77777777" w:rsidR="00FC6B97" w:rsidRDefault="00D04188" w:rsidP="009B180A">
      <w:pPr>
        <w:pBdr>
          <w:top w:val="none" w:sz="0" w:space="0" w:color="000000"/>
          <w:left w:val="none" w:sz="0" w:space="2"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 xml:space="preserve">The </w:t>
      </w:r>
      <w:proofErr w:type="gramStart"/>
      <w:r>
        <w:rPr>
          <w:rFonts w:ascii="Garamond" w:eastAsia="Garamond" w:hAnsi="Garamond" w:cs="Garamond"/>
          <w:highlight w:val="white"/>
        </w:rPr>
        <w:t>School</w:t>
      </w:r>
      <w:proofErr w:type="gramEnd"/>
      <w:r>
        <w:rPr>
          <w:rFonts w:ascii="Garamond" w:eastAsia="Garamond" w:hAnsi="Garamond" w:cs="Garamond"/>
          <w:highlight w:val="white"/>
        </w:rPr>
        <w:t xml:space="preserve"> aims to provide an environment where the race, language, culture, religion and socio-economic circumstances of each learner do not act as unreasonable barriers to him accessing or progressing in any aspect of school life.</w:t>
      </w:r>
    </w:p>
    <w:p w14:paraId="29B355FE" w14:textId="77777777" w:rsidR="00FC6B97" w:rsidRDefault="00FC6B97" w:rsidP="009B180A">
      <w:pPr>
        <w:pBdr>
          <w:top w:val="none" w:sz="0" w:space="0" w:color="000000"/>
          <w:left w:val="none" w:sz="0" w:space="2"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p>
    <w:p w14:paraId="5FF6C664" w14:textId="77777777" w:rsidR="00FC6B97" w:rsidRDefault="00D04188" w:rsidP="009B180A">
      <w:pPr>
        <w:pBdr>
          <w:top w:val="none" w:sz="0" w:space="0" w:color="000000"/>
          <w:left w:val="none" w:sz="0" w:space="2"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 xml:space="preserve">The </w:t>
      </w:r>
      <w:proofErr w:type="gramStart"/>
      <w:r>
        <w:rPr>
          <w:rFonts w:ascii="Garamond" w:eastAsia="Garamond" w:hAnsi="Garamond" w:cs="Garamond"/>
          <w:highlight w:val="white"/>
        </w:rPr>
        <w:t>School</w:t>
      </w:r>
      <w:proofErr w:type="gramEnd"/>
      <w:r>
        <w:rPr>
          <w:rFonts w:ascii="Garamond" w:eastAsia="Garamond" w:hAnsi="Garamond" w:cs="Garamond"/>
          <w:highlight w:val="white"/>
        </w:rPr>
        <w:t xml:space="preserve"> is committed to ensuring that no form of unfair discrimination against any applicant is </w:t>
      </w:r>
      <w:proofErr w:type="spellStart"/>
      <w:r>
        <w:rPr>
          <w:rFonts w:ascii="Garamond" w:eastAsia="Garamond" w:hAnsi="Garamond" w:cs="Garamond"/>
          <w:highlight w:val="white"/>
        </w:rPr>
        <w:t>practised</w:t>
      </w:r>
      <w:proofErr w:type="spellEnd"/>
      <w:r>
        <w:rPr>
          <w:rFonts w:ascii="Garamond" w:eastAsia="Garamond" w:hAnsi="Garamond" w:cs="Garamond"/>
          <w:highlight w:val="white"/>
        </w:rPr>
        <w:t xml:space="preserve"> during the School’s admission process.</w:t>
      </w:r>
    </w:p>
    <w:p w14:paraId="1925D15B" w14:textId="77777777" w:rsidR="00FC6B97" w:rsidRDefault="00FC6B97" w:rsidP="009B180A">
      <w:pPr>
        <w:pBdr>
          <w:top w:val="none" w:sz="0" w:space="0" w:color="000000"/>
          <w:left w:val="none" w:sz="0" w:space="2"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p>
    <w:p w14:paraId="5ADD6088" w14:textId="77777777" w:rsidR="00FC6B97" w:rsidRDefault="00D04188" w:rsidP="009B180A">
      <w:pPr>
        <w:pBdr>
          <w:top w:val="none" w:sz="0" w:space="0" w:color="000000"/>
          <w:left w:val="none" w:sz="0" w:space="2"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 xml:space="preserve">Any learner admitted to the </w:t>
      </w:r>
      <w:proofErr w:type="gramStart"/>
      <w:r>
        <w:rPr>
          <w:rFonts w:ascii="Garamond" w:eastAsia="Garamond" w:hAnsi="Garamond" w:cs="Garamond"/>
          <w:highlight w:val="white"/>
        </w:rPr>
        <w:t>School</w:t>
      </w:r>
      <w:proofErr w:type="gramEnd"/>
      <w:r>
        <w:rPr>
          <w:rFonts w:ascii="Garamond" w:eastAsia="Garamond" w:hAnsi="Garamond" w:cs="Garamond"/>
          <w:highlight w:val="white"/>
        </w:rPr>
        <w:t xml:space="preserve"> will have full access to the official school </w:t>
      </w:r>
      <w:proofErr w:type="spellStart"/>
      <w:r>
        <w:rPr>
          <w:rFonts w:ascii="Garamond" w:eastAsia="Garamond" w:hAnsi="Garamond" w:cs="Garamond"/>
          <w:highlight w:val="white"/>
        </w:rPr>
        <w:t>programme</w:t>
      </w:r>
      <w:proofErr w:type="spellEnd"/>
      <w:r>
        <w:rPr>
          <w:rFonts w:ascii="Garamond" w:eastAsia="Garamond" w:hAnsi="Garamond" w:cs="Garamond"/>
          <w:highlight w:val="white"/>
        </w:rPr>
        <w:t xml:space="preserve"> (as defined below</w:t>
      </w:r>
      <w:r>
        <w:rPr>
          <w:rFonts w:ascii="Garamond" w:eastAsia="Garamond" w:hAnsi="Garamond" w:cs="Garamond"/>
          <w:highlight w:val="white"/>
        </w:rPr>
        <w:t>) and will not be subjected to the following on the basis that his parents are unable to pay the required school fees:</w:t>
      </w:r>
    </w:p>
    <w:p w14:paraId="79CD1E64" w14:textId="77777777" w:rsidR="00FC6B97" w:rsidRDefault="00FC6B97" w:rsidP="009B180A">
      <w:pPr>
        <w:pBdr>
          <w:top w:val="none" w:sz="0" w:space="0" w:color="000000"/>
          <w:left w:val="none" w:sz="0" w:space="2"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p>
    <w:p w14:paraId="4D13CC20" w14:textId="77777777" w:rsidR="00FC6B97" w:rsidRDefault="00D04188">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suspended from any classes;</w:t>
      </w:r>
    </w:p>
    <w:p w14:paraId="0B8AD3C0" w14:textId="77777777" w:rsidR="00FC6B97" w:rsidRDefault="00D04188">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subjected to any form of abuse;</w:t>
      </w:r>
    </w:p>
    <w:p w14:paraId="1C813BA2" w14:textId="77777777" w:rsidR="00FC6B97" w:rsidRDefault="00D04188">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 xml:space="preserve">denied his </w:t>
      </w:r>
      <w:r>
        <w:rPr>
          <w:rFonts w:ascii="Garamond" w:eastAsia="Garamond" w:hAnsi="Garamond" w:cs="Garamond"/>
          <w:highlight w:val="white"/>
        </w:rPr>
        <w:t>school report, examination results, transfer certificate or any other</w:t>
      </w:r>
    </w:p>
    <w:p w14:paraId="24D96C67" w14:textId="77777777" w:rsidR="00FC6B97" w:rsidRDefault="00D04188">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document or information that forms an integral part of the education of the learner; or</w:t>
      </w:r>
    </w:p>
    <w:p w14:paraId="442067E3" w14:textId="77777777" w:rsidR="00FC6B97" w:rsidRDefault="00D04188">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 xml:space="preserve">denied access to the sporting, cultural, service and social activities offered by the </w:t>
      </w:r>
      <w:proofErr w:type="gramStart"/>
      <w:r>
        <w:rPr>
          <w:rFonts w:ascii="Garamond" w:eastAsia="Garamond" w:hAnsi="Garamond" w:cs="Garamond"/>
          <w:highlight w:val="white"/>
        </w:rPr>
        <w:t>School</w:t>
      </w:r>
      <w:proofErr w:type="gramEnd"/>
      <w:r>
        <w:rPr>
          <w:rFonts w:ascii="Garamond" w:eastAsia="Garamond" w:hAnsi="Garamond" w:cs="Garamond"/>
          <w:highlight w:val="white"/>
        </w:rPr>
        <w:t>.</w:t>
      </w:r>
    </w:p>
    <w:p w14:paraId="2A3E3959"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p>
    <w:p w14:paraId="302AC28E" w14:textId="6F182323" w:rsidR="00FC6B97" w:rsidRDefault="00D04188">
      <w:p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For</w:t>
      </w:r>
      <w:r>
        <w:rPr>
          <w:rFonts w:ascii="Garamond" w:eastAsia="Garamond" w:hAnsi="Garamond" w:cs="Garamond"/>
          <w:highlight w:val="white"/>
        </w:rPr>
        <w:t xml:space="preserve"> the purposes of this policy, the official school </w:t>
      </w:r>
      <w:proofErr w:type="spellStart"/>
      <w:r>
        <w:rPr>
          <w:rFonts w:ascii="Garamond" w:eastAsia="Garamond" w:hAnsi="Garamond" w:cs="Garamond"/>
          <w:highlight w:val="white"/>
        </w:rPr>
        <w:t>programme</w:t>
      </w:r>
      <w:proofErr w:type="spellEnd"/>
      <w:r>
        <w:rPr>
          <w:rFonts w:ascii="Garamond" w:eastAsia="Garamond" w:hAnsi="Garamond" w:cs="Garamond"/>
          <w:highlight w:val="white"/>
        </w:rPr>
        <w:t xml:space="preserve"> shall include all academic, sporting, cultural, service and social activities offered by </w:t>
      </w:r>
      <w:r w:rsidR="009B180A">
        <w:rPr>
          <w:rFonts w:ascii="Garamond" w:eastAsia="Garamond" w:hAnsi="Garamond" w:cs="Garamond"/>
          <w:highlight w:val="white"/>
        </w:rPr>
        <w:t>Landmark Academy.</w:t>
      </w:r>
    </w:p>
    <w:p w14:paraId="73769667"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p>
    <w:p w14:paraId="2774DEF0"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r>
        <w:rPr>
          <w:rFonts w:ascii="Garamond" w:eastAsia="Garamond" w:hAnsi="Garamond" w:cs="Garamond"/>
          <w:b/>
          <w:highlight w:val="white"/>
        </w:rPr>
        <w:t>Admission Policy</w:t>
      </w:r>
    </w:p>
    <w:p w14:paraId="499957DB"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r>
        <w:rPr>
          <w:rFonts w:ascii="Garamond" w:eastAsia="Garamond" w:hAnsi="Garamond" w:cs="Garamond"/>
          <w:b/>
          <w:highlight w:val="white"/>
        </w:rPr>
        <w:t>1 Admission and enrolment</w:t>
      </w:r>
    </w:p>
    <w:p w14:paraId="1ACC4F04"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Garamond" w:eastAsia="Garamond" w:hAnsi="Garamond" w:cs="Garamond"/>
          <w:highlight w:val="white"/>
        </w:rPr>
      </w:pPr>
      <w:r>
        <w:rPr>
          <w:rFonts w:ascii="Garamond" w:eastAsia="Garamond" w:hAnsi="Garamond" w:cs="Garamond"/>
          <w:highlight w:val="white"/>
        </w:rPr>
        <w:t>1.1 This admission policy has been written in accordance with section 29 of the South African Schools Act 84 of 1996 and the National Education Policy Act No. 27 of 1996.</w:t>
      </w:r>
    </w:p>
    <w:p w14:paraId="2B0019DB"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Garamond" w:eastAsia="Garamond" w:hAnsi="Garamond" w:cs="Garamond"/>
          <w:highlight w:val="white"/>
        </w:rPr>
      </w:pPr>
    </w:p>
    <w:p w14:paraId="3DECB263" w14:textId="654932E6" w:rsidR="00FC6B97" w:rsidRDefault="00D04188">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Garamond" w:eastAsia="Garamond" w:hAnsi="Garamond" w:cs="Garamond"/>
          <w:highlight w:val="white"/>
        </w:rPr>
      </w:pPr>
      <w:r>
        <w:rPr>
          <w:rFonts w:ascii="Garamond" w:eastAsia="Garamond" w:hAnsi="Garamond" w:cs="Garamond"/>
          <w:highlight w:val="white"/>
        </w:rPr>
        <w:t xml:space="preserve">1.2 The admission and enrolment of scholars to </w:t>
      </w:r>
      <w:r w:rsidR="009B180A">
        <w:rPr>
          <w:rFonts w:ascii="Garamond" w:eastAsia="Garamond" w:hAnsi="Garamond" w:cs="Garamond"/>
          <w:highlight w:val="white"/>
        </w:rPr>
        <w:t>Landmark</w:t>
      </w:r>
      <w:r>
        <w:rPr>
          <w:rFonts w:ascii="Garamond" w:eastAsia="Garamond" w:hAnsi="Garamond" w:cs="Garamond"/>
          <w:highlight w:val="white"/>
        </w:rPr>
        <w:t xml:space="preserve"> Academy is at the discretion </w:t>
      </w:r>
      <w:r>
        <w:rPr>
          <w:rFonts w:ascii="Garamond" w:eastAsia="Garamond" w:hAnsi="Garamond" w:cs="Garamond"/>
          <w:highlight w:val="white"/>
        </w:rPr>
        <w:t xml:space="preserve">of the principal who may refuse a scholar’s admission to the </w:t>
      </w:r>
      <w:r w:rsidR="009B180A">
        <w:rPr>
          <w:rFonts w:ascii="Garamond" w:eastAsia="Garamond" w:hAnsi="Garamond" w:cs="Garamond"/>
          <w:highlight w:val="white"/>
        </w:rPr>
        <w:t>Landmark</w:t>
      </w:r>
      <w:r>
        <w:rPr>
          <w:rFonts w:ascii="Garamond" w:eastAsia="Garamond" w:hAnsi="Garamond" w:cs="Garamond"/>
          <w:highlight w:val="white"/>
        </w:rPr>
        <w:t xml:space="preserve"> Academy without giving reasons therefore or may grant temporary or provisional enrolment to the </w:t>
      </w:r>
      <w:r w:rsidR="009B180A">
        <w:rPr>
          <w:rFonts w:ascii="Garamond" w:eastAsia="Garamond" w:hAnsi="Garamond" w:cs="Garamond"/>
          <w:highlight w:val="white"/>
        </w:rPr>
        <w:t>Landmark</w:t>
      </w:r>
      <w:r>
        <w:rPr>
          <w:rFonts w:ascii="Garamond" w:eastAsia="Garamond" w:hAnsi="Garamond" w:cs="Garamond"/>
          <w:highlight w:val="white"/>
        </w:rPr>
        <w:t xml:space="preserve"> Academy subject to such further terms and conditions which the principal may impose</w:t>
      </w:r>
      <w:r>
        <w:rPr>
          <w:rFonts w:ascii="Garamond" w:eastAsia="Garamond" w:hAnsi="Garamond" w:cs="Garamond"/>
          <w:highlight w:val="white"/>
        </w:rPr>
        <w:t xml:space="preserve">. </w:t>
      </w:r>
    </w:p>
    <w:p w14:paraId="3C8452E9"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Garamond" w:eastAsia="Garamond" w:hAnsi="Garamond" w:cs="Garamond"/>
          <w:highlight w:val="white"/>
        </w:rPr>
      </w:pPr>
    </w:p>
    <w:p w14:paraId="3B6D9168" w14:textId="66E047C1" w:rsidR="00FC6B97" w:rsidRDefault="00D04188">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Garamond" w:eastAsia="Garamond" w:hAnsi="Garamond" w:cs="Garamond"/>
          <w:highlight w:val="white"/>
        </w:rPr>
      </w:pPr>
      <w:r>
        <w:rPr>
          <w:rFonts w:ascii="Garamond" w:eastAsia="Garamond" w:hAnsi="Garamond" w:cs="Garamond"/>
          <w:highlight w:val="white"/>
        </w:rPr>
        <w:t xml:space="preserve">The principal may, at his/her sole discretion, cancel enrolment in accordance with the </w:t>
      </w:r>
      <w:r w:rsidR="009B180A">
        <w:rPr>
          <w:rFonts w:ascii="Garamond" w:eastAsia="Garamond" w:hAnsi="Garamond" w:cs="Garamond"/>
          <w:highlight w:val="white"/>
        </w:rPr>
        <w:t xml:space="preserve">Landmark </w:t>
      </w:r>
      <w:r>
        <w:rPr>
          <w:rFonts w:ascii="Garamond" w:eastAsia="Garamond" w:hAnsi="Garamond" w:cs="Garamond"/>
          <w:highlight w:val="white"/>
        </w:rPr>
        <w:t>Academy’s Family Handbook, the School Rules/Code of Conduct or Policies.</w:t>
      </w:r>
    </w:p>
    <w:p w14:paraId="757017AC"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360" w:lineRule="auto"/>
        <w:rPr>
          <w:rFonts w:ascii="Garamond" w:eastAsia="Garamond" w:hAnsi="Garamond" w:cs="Garamond"/>
          <w:highlight w:val="white"/>
        </w:rPr>
      </w:pPr>
    </w:p>
    <w:p w14:paraId="684919F8" w14:textId="7ABF9C31"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360" w:lineRule="auto"/>
        <w:rPr>
          <w:rFonts w:ascii="Garamond" w:eastAsia="Garamond" w:hAnsi="Garamond" w:cs="Garamond"/>
          <w:highlight w:val="white"/>
        </w:rPr>
      </w:pPr>
      <w:r>
        <w:rPr>
          <w:rFonts w:ascii="Garamond" w:eastAsia="Garamond" w:hAnsi="Garamond" w:cs="Garamond"/>
          <w:highlight w:val="white"/>
        </w:rPr>
        <w:t>1.3 For the sake of clarity, this admission policy, together with the Family Handbo</w:t>
      </w:r>
      <w:r>
        <w:rPr>
          <w:rFonts w:ascii="Garamond" w:eastAsia="Garamond" w:hAnsi="Garamond" w:cs="Garamond"/>
          <w:highlight w:val="white"/>
        </w:rPr>
        <w:t xml:space="preserve">ok, regulates the enrolment and admission of the scholar to the </w:t>
      </w:r>
      <w:r w:rsidR="009B180A">
        <w:rPr>
          <w:rFonts w:ascii="Garamond" w:eastAsia="Garamond" w:hAnsi="Garamond" w:cs="Garamond"/>
          <w:highlight w:val="white"/>
        </w:rPr>
        <w:t xml:space="preserve">Landmark </w:t>
      </w:r>
      <w:r>
        <w:rPr>
          <w:rFonts w:ascii="Garamond" w:eastAsia="Garamond" w:hAnsi="Garamond" w:cs="Garamond"/>
          <w:highlight w:val="white"/>
        </w:rPr>
        <w:t xml:space="preserve">Academy, the relationship between </w:t>
      </w:r>
      <w:r>
        <w:rPr>
          <w:rFonts w:ascii="Garamond" w:eastAsia="Garamond" w:hAnsi="Garamond" w:cs="Garamond"/>
          <w:highlight w:val="white"/>
        </w:rPr>
        <w:lastRenderedPageBreak/>
        <w:t xml:space="preserve">the school, the scholar, yourself and/or the payer once the scholar is admitted and enrolled with the </w:t>
      </w:r>
      <w:r w:rsidR="009B180A">
        <w:rPr>
          <w:rFonts w:ascii="Garamond" w:eastAsia="Garamond" w:hAnsi="Garamond" w:cs="Garamond"/>
          <w:highlight w:val="white"/>
        </w:rPr>
        <w:t>Landmark</w:t>
      </w:r>
      <w:r>
        <w:rPr>
          <w:rFonts w:ascii="Garamond" w:eastAsia="Garamond" w:hAnsi="Garamond" w:cs="Garamond"/>
          <w:highlight w:val="white"/>
        </w:rPr>
        <w:t xml:space="preserve"> Academy.</w:t>
      </w:r>
    </w:p>
    <w:p w14:paraId="57761BEE"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360" w:lineRule="auto"/>
        <w:rPr>
          <w:rFonts w:ascii="Garamond" w:eastAsia="Garamond" w:hAnsi="Garamond" w:cs="Garamond"/>
          <w:highlight w:val="white"/>
        </w:rPr>
      </w:pPr>
    </w:p>
    <w:p w14:paraId="691A5552"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360" w:lineRule="auto"/>
        <w:rPr>
          <w:rFonts w:ascii="Garamond" w:eastAsia="Garamond" w:hAnsi="Garamond" w:cs="Garamond"/>
          <w:highlight w:val="white"/>
        </w:rPr>
      </w:pPr>
      <w:r>
        <w:rPr>
          <w:rFonts w:ascii="Garamond" w:eastAsia="Garamond" w:hAnsi="Garamond" w:cs="Garamond"/>
          <w:highlight w:val="white"/>
        </w:rPr>
        <w:t xml:space="preserve">1.4 You will only receive the </w:t>
      </w:r>
      <w:r>
        <w:rPr>
          <w:rFonts w:ascii="Garamond" w:eastAsia="Garamond" w:hAnsi="Garamond" w:cs="Garamond"/>
          <w:highlight w:val="white"/>
        </w:rPr>
        <w:t>Family Handbook if the scholar’s application has been accepted. The school therefore agrees to enroll the scholar, for the duration of their school education, subject to the terms and conditions of the Family Handbook, and subject to your agreement hereto.</w:t>
      </w:r>
    </w:p>
    <w:p w14:paraId="32481F27"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360" w:lineRule="auto"/>
        <w:rPr>
          <w:rFonts w:ascii="Garamond" w:eastAsia="Garamond" w:hAnsi="Garamond" w:cs="Garamond"/>
          <w:highlight w:val="white"/>
        </w:rPr>
      </w:pPr>
      <w:r>
        <w:rPr>
          <w:rFonts w:ascii="Garamond" w:eastAsia="Garamond" w:hAnsi="Garamond" w:cs="Garamond"/>
          <w:highlight w:val="white"/>
        </w:rPr>
        <w:t>1.5 The scholar is only considered to be formally enrolled at the school when the following has been received:</w:t>
      </w:r>
    </w:p>
    <w:p w14:paraId="13DFF862" w14:textId="77777777" w:rsidR="00FC6B97" w:rsidRDefault="00D0418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Non-Refundable Application Fee (Proof of payment required)</w:t>
      </w:r>
    </w:p>
    <w:p w14:paraId="12487995" w14:textId="77777777" w:rsidR="00FC6B97" w:rsidRDefault="00D0418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 xml:space="preserve">Non-Refundable Registration Fee (Proof of payment required) </w:t>
      </w:r>
    </w:p>
    <w:p w14:paraId="016D0287" w14:textId="77777777" w:rsidR="00FC6B97" w:rsidRDefault="00D0418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Garamond" w:eastAsia="Garamond" w:hAnsi="Garamond" w:cs="Garamond"/>
          <w:highlight w:val="white"/>
        </w:rPr>
      </w:pPr>
      <w:r>
        <w:rPr>
          <w:rFonts w:ascii="Garamond" w:eastAsia="Garamond" w:hAnsi="Garamond" w:cs="Garamond"/>
          <w:highlight w:val="white"/>
        </w:rPr>
        <w:t>Non-Refundable Uniform Payment (Proof of payment required)</w:t>
      </w:r>
    </w:p>
    <w:p w14:paraId="4E06ADC3" w14:textId="77777777" w:rsidR="00FC6B97" w:rsidRDefault="00D0418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Non-Refundable First Month School Fees (Proof of payment required)</w:t>
      </w:r>
    </w:p>
    <w:p w14:paraId="7144FEEF"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7EF50E1B"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1.6 You acknowledge that it is a privilege for the scholar to attend an independent school such as </w:t>
      </w:r>
      <w:proofErr w:type="spellStart"/>
      <w:r>
        <w:rPr>
          <w:rFonts w:ascii="Garamond" w:eastAsia="Garamond" w:hAnsi="Garamond" w:cs="Garamond"/>
          <w:highlight w:val="white"/>
        </w:rPr>
        <w:t>Kgololo</w:t>
      </w:r>
      <w:proofErr w:type="spellEnd"/>
      <w:r>
        <w:rPr>
          <w:rFonts w:ascii="Garamond" w:eastAsia="Garamond" w:hAnsi="Garamond" w:cs="Garamond"/>
          <w:highlight w:val="white"/>
        </w:rPr>
        <w:t xml:space="preserve"> Academy, and not a right.</w:t>
      </w:r>
    </w:p>
    <w:p w14:paraId="1A2B289B"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04C19376"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1.7 As such you agree that you and/or the Payer; the person or entity who undertakes to be responsible for the payment of </w:t>
      </w:r>
      <w:r>
        <w:rPr>
          <w:rFonts w:ascii="Garamond" w:eastAsia="Garamond" w:hAnsi="Garamond" w:cs="Garamond"/>
          <w:highlight w:val="white"/>
        </w:rPr>
        <w:t>the scholar’s fees, as the case may be, are responsible for the full payment of all fees as set out above and in the Schedule of Fees; which sets out all fees payable, annexed hereto.</w:t>
      </w:r>
    </w:p>
    <w:p w14:paraId="1142BE7B"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48923965" w14:textId="3EE62E16"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1.8 In light of the above you agree and acknowledge that failure to pay</w:t>
      </w:r>
      <w:r>
        <w:rPr>
          <w:rFonts w:ascii="Garamond" w:eastAsia="Garamond" w:hAnsi="Garamond" w:cs="Garamond"/>
          <w:highlight w:val="white"/>
        </w:rPr>
        <w:t xml:space="preserve"> Fees will result in termination of your agreement with the school and the scholar’s enrolment at </w:t>
      </w:r>
      <w:r w:rsidR="009B180A">
        <w:rPr>
          <w:rFonts w:ascii="Garamond" w:eastAsia="Garamond" w:hAnsi="Garamond" w:cs="Garamond"/>
          <w:highlight w:val="white"/>
        </w:rPr>
        <w:t>Landmark</w:t>
      </w:r>
      <w:r>
        <w:rPr>
          <w:rFonts w:ascii="Garamond" w:eastAsia="Garamond" w:hAnsi="Garamond" w:cs="Garamond"/>
          <w:highlight w:val="white"/>
        </w:rPr>
        <w:t xml:space="preserve"> Academy for the next school year. </w:t>
      </w:r>
    </w:p>
    <w:p w14:paraId="2CB0A0D3"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p>
    <w:p w14:paraId="0F167CEC"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r>
        <w:rPr>
          <w:rFonts w:ascii="Garamond" w:eastAsia="Garamond" w:hAnsi="Garamond" w:cs="Garamond"/>
          <w:b/>
          <w:highlight w:val="white"/>
        </w:rPr>
        <w:t>2 Admission process</w:t>
      </w:r>
    </w:p>
    <w:p w14:paraId="6CC31B09" w14:textId="720665C2"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2.1 The Operations Associate at </w:t>
      </w:r>
      <w:r w:rsidR="009B180A">
        <w:rPr>
          <w:rFonts w:ascii="Garamond" w:eastAsia="Garamond" w:hAnsi="Garamond" w:cs="Garamond"/>
          <w:highlight w:val="white"/>
        </w:rPr>
        <w:t xml:space="preserve">Landmark </w:t>
      </w:r>
      <w:r>
        <w:rPr>
          <w:rFonts w:ascii="Garamond" w:eastAsia="Garamond" w:hAnsi="Garamond" w:cs="Garamond"/>
          <w:highlight w:val="white"/>
        </w:rPr>
        <w:t xml:space="preserve">Academy are responsible for the administration of the </w:t>
      </w:r>
      <w:r>
        <w:rPr>
          <w:rFonts w:ascii="Garamond" w:eastAsia="Garamond" w:hAnsi="Garamond" w:cs="Garamond"/>
          <w:highlight w:val="white"/>
        </w:rPr>
        <w:t xml:space="preserve">admission of scholars into </w:t>
      </w:r>
      <w:r w:rsidR="009B180A">
        <w:rPr>
          <w:rFonts w:ascii="Garamond" w:eastAsia="Garamond" w:hAnsi="Garamond" w:cs="Garamond"/>
          <w:highlight w:val="white"/>
        </w:rPr>
        <w:t>Landmark</w:t>
      </w:r>
      <w:r>
        <w:rPr>
          <w:rFonts w:ascii="Garamond" w:eastAsia="Garamond" w:hAnsi="Garamond" w:cs="Garamond"/>
          <w:highlight w:val="white"/>
        </w:rPr>
        <w:t xml:space="preserve"> Academy.</w:t>
      </w:r>
    </w:p>
    <w:p w14:paraId="13F1160B"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22E75B85"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2.2 A non-refundable Application fee is charged for administration and must be paid at the time of application.</w:t>
      </w:r>
    </w:p>
    <w:p w14:paraId="20AEC7A6"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6C2DE5F9"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2.3 The application form requires the parents to furnish the school with the following:</w:t>
      </w:r>
    </w:p>
    <w:p w14:paraId="37DC63EA"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(1) Comple</w:t>
      </w:r>
      <w:r>
        <w:rPr>
          <w:rFonts w:ascii="Garamond" w:eastAsia="Garamond" w:hAnsi="Garamond" w:cs="Garamond"/>
          <w:highlight w:val="white"/>
        </w:rPr>
        <w:t>te application form for enrolment.</w:t>
      </w:r>
    </w:p>
    <w:p w14:paraId="1CF1D590" w14:textId="77AF6CA0"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lastRenderedPageBreak/>
        <w:t xml:space="preserve">(2) An unabridged birth certificate for the candidate </w:t>
      </w:r>
      <w:r w:rsidR="009B180A">
        <w:rPr>
          <w:rFonts w:ascii="Garamond" w:eastAsia="Garamond" w:hAnsi="Garamond" w:cs="Garamond"/>
          <w:highlight w:val="white"/>
        </w:rPr>
        <w:t>Landmark</w:t>
      </w:r>
      <w:r>
        <w:rPr>
          <w:rFonts w:ascii="Garamond" w:eastAsia="Garamond" w:hAnsi="Garamond" w:cs="Garamond"/>
          <w:highlight w:val="white"/>
        </w:rPr>
        <w:t xml:space="preserve"> Academy scholar (or an abridged birth certificate as well as a copy of the receipt for your unabridged birth certificate if you are still waiting for one)</w:t>
      </w:r>
    </w:p>
    <w:p w14:paraId="049AA8B8" w14:textId="744ED408"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(3) </w:t>
      </w:r>
      <w:r>
        <w:rPr>
          <w:rFonts w:ascii="Garamond" w:eastAsia="Garamond" w:hAnsi="Garamond" w:cs="Garamond"/>
          <w:highlight w:val="white"/>
        </w:rPr>
        <w:t xml:space="preserve">A vaccination/immunization certificate, with all pages and the scholar’s name clearly visible, for the candidate </w:t>
      </w:r>
      <w:r w:rsidR="009B180A">
        <w:rPr>
          <w:rFonts w:ascii="Garamond" w:eastAsia="Garamond" w:hAnsi="Garamond" w:cs="Garamond"/>
          <w:highlight w:val="white"/>
        </w:rPr>
        <w:t>Landmark</w:t>
      </w:r>
      <w:r>
        <w:rPr>
          <w:rFonts w:ascii="Garamond" w:eastAsia="Garamond" w:hAnsi="Garamond" w:cs="Garamond"/>
          <w:highlight w:val="white"/>
        </w:rPr>
        <w:t xml:space="preserve"> Academy scholar.</w:t>
      </w:r>
    </w:p>
    <w:p w14:paraId="3C473F2F" w14:textId="5B8566A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(4) A current report card for </w:t>
      </w:r>
      <w:proofErr w:type="gramStart"/>
      <w:r>
        <w:rPr>
          <w:rFonts w:ascii="Garamond" w:eastAsia="Garamond" w:hAnsi="Garamond" w:cs="Garamond"/>
          <w:highlight w:val="white"/>
        </w:rPr>
        <w:t xml:space="preserve">the  </w:t>
      </w:r>
      <w:r w:rsidR="009B180A">
        <w:rPr>
          <w:rFonts w:ascii="Garamond" w:eastAsia="Garamond" w:hAnsi="Garamond" w:cs="Garamond"/>
          <w:highlight w:val="white"/>
        </w:rPr>
        <w:t>Landmark</w:t>
      </w:r>
      <w:proofErr w:type="gramEnd"/>
      <w:r>
        <w:rPr>
          <w:rFonts w:ascii="Garamond" w:eastAsia="Garamond" w:hAnsi="Garamond" w:cs="Garamond"/>
          <w:highlight w:val="white"/>
        </w:rPr>
        <w:t xml:space="preserve"> Academy scholar if applying for grade 2 and above. </w:t>
      </w:r>
    </w:p>
    <w:p w14:paraId="144FCB96"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(5) Proof of residence </w:t>
      </w:r>
      <w:r>
        <w:rPr>
          <w:rFonts w:ascii="Garamond" w:eastAsia="Garamond" w:hAnsi="Garamond" w:cs="Garamond"/>
          <w:highlight w:val="white"/>
        </w:rPr>
        <w:t>for the parent/payer.</w:t>
      </w:r>
    </w:p>
    <w:p w14:paraId="54420757"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(6) A certified copy of the parent/payer’s identity document.</w:t>
      </w:r>
    </w:p>
    <w:p w14:paraId="04208A3F"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(7) A signed copy of the parent enrolment contract including the parent/payer’s initials on every page of the contract as well as scholar, parent and payee detail.</w:t>
      </w:r>
    </w:p>
    <w:p w14:paraId="6F644D1A"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(8) Sign</w:t>
      </w:r>
      <w:r>
        <w:rPr>
          <w:rFonts w:ascii="Garamond" w:eastAsia="Garamond" w:hAnsi="Garamond" w:cs="Garamond"/>
          <w:highlight w:val="white"/>
        </w:rPr>
        <w:t>ed media release contract.</w:t>
      </w:r>
    </w:p>
    <w:p w14:paraId="75EEE3D1" w14:textId="57F3EDEA"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(9) Proof of payment (using scholar’s Account Code provided by </w:t>
      </w:r>
      <w:r w:rsidR="009B180A">
        <w:rPr>
          <w:rFonts w:ascii="Garamond" w:eastAsia="Garamond" w:hAnsi="Garamond" w:cs="Garamond"/>
          <w:highlight w:val="white"/>
        </w:rPr>
        <w:t>Landmark</w:t>
      </w:r>
      <w:r>
        <w:rPr>
          <w:rFonts w:ascii="Garamond" w:eastAsia="Garamond" w:hAnsi="Garamond" w:cs="Garamond"/>
          <w:highlight w:val="white"/>
        </w:rPr>
        <w:t xml:space="preserve"> Academy)</w:t>
      </w:r>
    </w:p>
    <w:p w14:paraId="68A6AF0D"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5D9675BD" w14:textId="40C16A05"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r>
        <w:rPr>
          <w:rFonts w:ascii="Garamond" w:eastAsia="Garamond" w:hAnsi="Garamond" w:cs="Garamond"/>
          <w:highlight w:val="white"/>
        </w:rPr>
        <w:t xml:space="preserve">2.4 </w:t>
      </w:r>
      <w:r>
        <w:rPr>
          <w:rFonts w:ascii="Garamond" w:eastAsia="Garamond" w:hAnsi="Garamond" w:cs="Garamond"/>
          <w:b/>
          <w:highlight w:val="white"/>
        </w:rPr>
        <w:t>Foundation Phase</w:t>
      </w:r>
      <w:r>
        <w:rPr>
          <w:rFonts w:ascii="Garamond" w:eastAsia="Garamond" w:hAnsi="Garamond" w:cs="Garamond"/>
          <w:highlight w:val="white"/>
        </w:rPr>
        <w:t xml:space="preserve"> (Grade-1-3) </w:t>
      </w:r>
      <w:r>
        <w:rPr>
          <w:rFonts w:ascii="Garamond" w:eastAsia="Garamond" w:hAnsi="Garamond" w:cs="Garamond"/>
          <w:b/>
          <w:highlight w:val="white"/>
        </w:rPr>
        <w:t xml:space="preserve">Total: </w:t>
      </w:r>
      <w:r w:rsidR="009B180A">
        <w:rPr>
          <w:rFonts w:ascii="Garamond" w:eastAsia="Garamond" w:hAnsi="Garamond" w:cs="Garamond"/>
          <w:b/>
          <w:highlight w:val="white"/>
        </w:rPr>
        <w:t>_________</w:t>
      </w:r>
    </w:p>
    <w:p w14:paraId="1826D376" w14:textId="10A2203F"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All fees must be paid for the scholar’s space to be considered for the </w:t>
      </w:r>
      <w:r w:rsidR="009B180A">
        <w:rPr>
          <w:rFonts w:ascii="Garamond" w:eastAsia="Garamond" w:hAnsi="Garamond" w:cs="Garamond"/>
          <w:highlight w:val="white"/>
        </w:rPr>
        <w:t>current</w:t>
      </w:r>
      <w:r>
        <w:rPr>
          <w:rFonts w:ascii="Garamond" w:eastAsia="Garamond" w:hAnsi="Garamond" w:cs="Garamond"/>
          <w:highlight w:val="white"/>
        </w:rPr>
        <w:t xml:space="preserve"> school year. </w:t>
      </w:r>
    </w:p>
    <w:p w14:paraId="248B2512" w14:textId="22A4CF51"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r>
        <w:rPr>
          <w:rFonts w:ascii="Garamond" w:eastAsia="Garamond" w:hAnsi="Garamond" w:cs="Garamond"/>
          <w:highlight w:val="white"/>
        </w:rPr>
        <w:t xml:space="preserve">2.5 </w:t>
      </w:r>
      <w:r>
        <w:rPr>
          <w:rFonts w:ascii="Garamond" w:eastAsia="Garamond" w:hAnsi="Garamond" w:cs="Garamond"/>
          <w:b/>
          <w:highlight w:val="white"/>
        </w:rPr>
        <w:t>Intermediate Phase</w:t>
      </w:r>
      <w:r>
        <w:rPr>
          <w:rFonts w:ascii="Garamond" w:eastAsia="Garamond" w:hAnsi="Garamond" w:cs="Garamond"/>
          <w:highlight w:val="white"/>
        </w:rPr>
        <w:t xml:space="preserve"> (Grade-4-7) </w:t>
      </w:r>
      <w:r>
        <w:rPr>
          <w:rFonts w:ascii="Garamond" w:eastAsia="Garamond" w:hAnsi="Garamond" w:cs="Garamond"/>
          <w:b/>
          <w:highlight w:val="white"/>
        </w:rPr>
        <w:t xml:space="preserve">Total </w:t>
      </w:r>
      <w:r w:rsidR="009B180A">
        <w:rPr>
          <w:rFonts w:ascii="Garamond" w:eastAsia="Garamond" w:hAnsi="Garamond" w:cs="Garamond"/>
          <w:b/>
          <w:highlight w:val="white"/>
        </w:rPr>
        <w:t>_________</w:t>
      </w:r>
    </w:p>
    <w:p w14:paraId="01E2072D"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2.6 The parent/payer will be required to supply the school with full personal details of both parents and scholar/s.</w:t>
      </w:r>
    </w:p>
    <w:p w14:paraId="573A05F7"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6803AC8C"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2.7 Copies of the scholar’s:</w:t>
      </w:r>
    </w:p>
    <w:p w14:paraId="6FFF6334"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(1) 2 x ID Photos</w:t>
      </w:r>
    </w:p>
    <w:p w14:paraId="338DB4C2"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(2) Unabridged Birth Certificate or ID Document</w:t>
      </w:r>
    </w:p>
    <w:p w14:paraId="5E5C3B7C"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(3) Clinic Card / Immunization card.</w:t>
      </w:r>
    </w:p>
    <w:p w14:paraId="1362E90E"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(4) Latest School Report (if currently attending another school).</w:t>
      </w:r>
    </w:p>
    <w:p w14:paraId="54936BDE"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(5) Transfer letter from previous school</w:t>
      </w:r>
    </w:p>
    <w:p w14:paraId="369DFCD0"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65F8973E"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2.8 Copies of the parent/s:</w:t>
      </w:r>
    </w:p>
    <w:p w14:paraId="0CCF2401"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(1) ID Document</w:t>
      </w:r>
    </w:p>
    <w:p w14:paraId="01A50539"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(2) 3 Months Proof of Income</w:t>
      </w:r>
    </w:p>
    <w:p w14:paraId="32C5FA6E"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(3) 3 Months Bank Statements</w:t>
      </w:r>
    </w:p>
    <w:p w14:paraId="70251391"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(4) 4 Aff</w:t>
      </w:r>
      <w:r>
        <w:rPr>
          <w:rFonts w:ascii="Garamond" w:eastAsia="Garamond" w:hAnsi="Garamond" w:cs="Garamond"/>
          <w:highlight w:val="white"/>
        </w:rPr>
        <w:t>idavit if self-employed stating the type of business and a six months bank statement stamped by the bank</w:t>
      </w:r>
    </w:p>
    <w:p w14:paraId="596CA390"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37CBB38A" w14:textId="0A28B004"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lastRenderedPageBreak/>
        <w:t>2.9 The above documentation can either be attached to the application form or emailed</w:t>
      </w:r>
      <w:r>
        <w:rPr>
          <w:rFonts w:ascii="Garamond" w:eastAsia="Garamond" w:hAnsi="Garamond" w:cs="Garamond"/>
          <w:highlight w:val="white"/>
        </w:rPr>
        <w:t xml:space="preserve"> to </w:t>
      </w:r>
      <w:r w:rsidR="009B180A" w:rsidRPr="009B180A">
        <w:rPr>
          <w:rFonts w:ascii="Garamond" w:eastAsia="Garamond" w:hAnsi="Garamond" w:cs="Garamond"/>
          <w:color w:val="00B0F0"/>
          <w:highlight w:val="white"/>
        </w:rPr>
        <w:t>khensi@landmarkacademy.co.za</w:t>
      </w:r>
    </w:p>
    <w:p w14:paraId="1CB38203"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p>
    <w:p w14:paraId="2D8F6E81"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r>
        <w:rPr>
          <w:rFonts w:ascii="Garamond" w:eastAsia="Garamond" w:hAnsi="Garamond" w:cs="Garamond"/>
          <w:b/>
          <w:highlight w:val="white"/>
        </w:rPr>
        <w:t>3 Age Norms</w:t>
      </w:r>
    </w:p>
    <w:p w14:paraId="728F144A"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3.1 The scholar must be of an appropriate age for that particular grade.</w:t>
      </w:r>
    </w:p>
    <w:p w14:paraId="760A5B62" w14:textId="77777777" w:rsidR="00FC6B97" w:rsidRDefault="00FC6B97">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p>
    <w:p w14:paraId="0660AC3A" w14:textId="2980175F"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3.2 </w:t>
      </w:r>
      <w:r w:rsidR="00937CFA">
        <w:rPr>
          <w:rFonts w:ascii="Garamond" w:eastAsia="Garamond" w:hAnsi="Garamond" w:cs="Garamond"/>
          <w:highlight w:val="white"/>
        </w:rPr>
        <w:t xml:space="preserve">Landmark </w:t>
      </w:r>
      <w:r>
        <w:rPr>
          <w:rFonts w:ascii="Garamond" w:eastAsia="Garamond" w:hAnsi="Garamond" w:cs="Garamond"/>
          <w:highlight w:val="white"/>
        </w:rPr>
        <w:t>Academy will enroll a scholar in a grade as follows:</w:t>
      </w:r>
    </w:p>
    <w:p w14:paraId="45BBD6A8" w14:textId="77777777" w:rsidR="00FC6B97" w:rsidRDefault="00FC6B97">
      <w:pPr>
        <w:widowControl w:val="0"/>
        <w:rPr>
          <w:rFonts w:ascii="Garamond" w:eastAsia="Garamond" w:hAnsi="Garamond" w:cs="Garamond"/>
        </w:rPr>
      </w:pPr>
    </w:p>
    <w:tbl>
      <w:tblPr>
        <w:tblStyle w:val="a"/>
        <w:tblW w:w="98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2"/>
      </w:tblGrid>
      <w:tr w:rsidR="00FC6B97" w14:paraId="7D7D6372" w14:textId="77777777">
        <w:trPr>
          <w:trHeight w:val="1040"/>
        </w:trPr>
        <w:tc>
          <w:tcPr>
            <w:tcW w:w="9822" w:type="dxa"/>
          </w:tcPr>
          <w:p w14:paraId="5226BD9A" w14:textId="77777777" w:rsidR="00FC6B97" w:rsidRDefault="00D04188">
            <w:pPr>
              <w:widowControl w:val="0"/>
              <w:rPr>
                <w:rFonts w:ascii="Garamond" w:eastAsia="Garamond" w:hAnsi="Garamond" w:cs="Garamond"/>
              </w:rPr>
            </w:pPr>
            <w:r>
              <w:rPr>
                <w:rFonts w:ascii="Garamond" w:eastAsia="Garamond" w:hAnsi="Garamond" w:cs="Garamond"/>
              </w:rPr>
              <w:t xml:space="preserve">Child’s Grade in 2022: </w:t>
            </w:r>
          </w:p>
          <w:p w14:paraId="33449D3B" w14:textId="1754EE47" w:rsidR="00FC6B97" w:rsidRDefault="00D04188">
            <w:pPr>
              <w:widowControl w:val="0"/>
              <w:rPr>
                <w:rFonts w:ascii="Garamond" w:eastAsia="Garamond" w:hAnsi="Garamond" w:cs="Garamond"/>
              </w:rPr>
            </w:pPr>
            <w:r>
              <w:rPr>
                <w:rFonts w:ascii="MS Gothic" w:eastAsia="MS Gothic" w:hAnsi="MS Gothic" w:cs="MS Gothic"/>
              </w:rPr>
              <w:t>☐</w:t>
            </w:r>
            <w:r>
              <w:rPr>
                <w:rFonts w:ascii="MS Gothic" w:eastAsia="MS Gothic" w:hAnsi="MS Gothic" w:cs="MS Gothic"/>
              </w:rPr>
              <w:t xml:space="preserve"> </w:t>
            </w:r>
            <w:r>
              <w:rPr>
                <w:rFonts w:ascii="Garamond" w:eastAsia="Garamond" w:hAnsi="Garamond" w:cs="Garamond"/>
              </w:rPr>
              <w:t>Grade 0/R (Minimum age 4 turning 5 by 30 June</w:t>
            </w:r>
            <w:r>
              <w:rPr>
                <w:rFonts w:ascii="Garamond" w:eastAsia="Garamond" w:hAnsi="Garamond" w:cs="Garamond"/>
              </w:rPr>
              <w:t>)</w:t>
            </w:r>
          </w:p>
          <w:p w14:paraId="6A50A391" w14:textId="047E5516" w:rsidR="00FC6B97" w:rsidRDefault="00D04188">
            <w:pPr>
              <w:widowControl w:val="0"/>
              <w:rPr>
                <w:rFonts w:ascii="Garamond" w:eastAsia="Garamond" w:hAnsi="Garamond" w:cs="Garamond"/>
              </w:rPr>
            </w:pPr>
            <w:r>
              <w:rPr>
                <w:rFonts w:ascii="MS Gothic" w:eastAsia="MS Gothic" w:hAnsi="MS Gothic" w:cs="MS Gothic"/>
              </w:rPr>
              <w:t>☐</w:t>
            </w:r>
            <w:r>
              <w:rPr>
                <w:rFonts w:ascii="MS Gothic" w:eastAsia="MS Gothic" w:hAnsi="MS Gothic" w:cs="MS Gothic"/>
              </w:rPr>
              <w:t xml:space="preserve"> </w:t>
            </w:r>
            <w:r>
              <w:rPr>
                <w:rFonts w:ascii="Garamond" w:eastAsia="Garamond" w:hAnsi="Garamond" w:cs="Garamond"/>
              </w:rPr>
              <w:t>Grade 1 (Minimum age 5 turning 6 by 30 June</w:t>
            </w:r>
            <w:r>
              <w:rPr>
                <w:rFonts w:ascii="Garamond" w:eastAsia="Garamond" w:hAnsi="Garamond" w:cs="Garamond"/>
              </w:rPr>
              <w:t>)</w:t>
            </w:r>
          </w:p>
          <w:p w14:paraId="329FE84A" w14:textId="286426C9" w:rsidR="00FC6B97" w:rsidRDefault="00D04188">
            <w:pPr>
              <w:widowControl w:val="0"/>
              <w:rPr>
                <w:rFonts w:ascii="Garamond" w:eastAsia="Garamond" w:hAnsi="Garamond" w:cs="Garamond"/>
              </w:rPr>
            </w:pPr>
            <w:bookmarkStart w:id="0" w:name="_gjdgxs" w:colFirst="0" w:colLast="0"/>
            <w:bookmarkEnd w:id="0"/>
            <w:r>
              <w:rPr>
                <w:rFonts w:ascii="MS Gothic" w:eastAsia="MS Gothic" w:hAnsi="MS Gothic" w:cs="MS Gothic"/>
              </w:rPr>
              <w:t>☐</w:t>
            </w:r>
            <w:r>
              <w:rPr>
                <w:rFonts w:ascii="MS Gothic" w:eastAsia="MS Gothic" w:hAnsi="MS Gothic" w:cs="MS Gothic"/>
              </w:rPr>
              <w:t xml:space="preserve"> </w:t>
            </w:r>
            <w:r>
              <w:rPr>
                <w:rFonts w:ascii="Garamond" w:eastAsia="Garamond" w:hAnsi="Garamond" w:cs="Garamond"/>
              </w:rPr>
              <w:t>Grade 2 (Minimum age 6 turning 7 by 30 June</w:t>
            </w:r>
            <w:r>
              <w:rPr>
                <w:rFonts w:ascii="Garamond" w:eastAsia="Garamond" w:hAnsi="Garamond" w:cs="Garamond"/>
              </w:rPr>
              <w:t>) LIMITED SPACES AVAILABLE)</w:t>
            </w:r>
          </w:p>
          <w:p w14:paraId="3B9F26F7" w14:textId="68529D3C" w:rsidR="00FC6B97" w:rsidRDefault="00D04188">
            <w:pPr>
              <w:widowControl w:val="0"/>
              <w:rPr>
                <w:rFonts w:ascii="Garamond" w:eastAsia="Garamond" w:hAnsi="Garamond" w:cs="Garamond"/>
              </w:rPr>
            </w:pPr>
            <w:r>
              <w:rPr>
                <w:rFonts w:ascii="MS Gothic" w:eastAsia="MS Gothic" w:hAnsi="MS Gothic" w:cs="MS Gothic"/>
              </w:rPr>
              <w:t>☐</w:t>
            </w:r>
            <w:r>
              <w:rPr>
                <w:rFonts w:ascii="MS Gothic" w:eastAsia="MS Gothic" w:hAnsi="MS Gothic" w:cs="MS Gothic"/>
              </w:rPr>
              <w:t xml:space="preserve"> </w:t>
            </w:r>
            <w:r>
              <w:rPr>
                <w:rFonts w:ascii="Garamond" w:eastAsia="Garamond" w:hAnsi="Garamond" w:cs="Garamond"/>
              </w:rPr>
              <w:t>Grade 3 (Minimum age 7 turning 8 by 30 June</w:t>
            </w:r>
            <w:r>
              <w:rPr>
                <w:rFonts w:ascii="Garamond" w:eastAsia="Garamond" w:hAnsi="Garamond" w:cs="Garamond"/>
              </w:rPr>
              <w:t>) LIMITED SPACES AVAILAB</w:t>
            </w:r>
            <w:r>
              <w:rPr>
                <w:rFonts w:ascii="Garamond" w:eastAsia="Garamond" w:hAnsi="Garamond" w:cs="Garamond"/>
              </w:rPr>
              <w:t>LE)</w:t>
            </w:r>
          </w:p>
          <w:p w14:paraId="63A6A187" w14:textId="1425BB16" w:rsidR="00FC6B97" w:rsidRDefault="00D04188">
            <w:pPr>
              <w:widowControl w:val="0"/>
              <w:rPr>
                <w:rFonts w:ascii="Garamond" w:eastAsia="Garamond" w:hAnsi="Garamond" w:cs="Garamond"/>
              </w:rPr>
            </w:pPr>
            <w:r>
              <w:rPr>
                <w:rFonts w:ascii="MS Gothic" w:eastAsia="MS Gothic" w:hAnsi="MS Gothic" w:cs="MS Gothic"/>
              </w:rPr>
              <w:t>☐</w:t>
            </w:r>
            <w:r>
              <w:rPr>
                <w:rFonts w:ascii="MS Gothic" w:eastAsia="MS Gothic" w:hAnsi="MS Gothic" w:cs="MS Gothic"/>
              </w:rPr>
              <w:t xml:space="preserve"> </w:t>
            </w:r>
            <w:r>
              <w:rPr>
                <w:rFonts w:ascii="Garamond" w:eastAsia="Garamond" w:hAnsi="Garamond" w:cs="Garamond"/>
              </w:rPr>
              <w:t>Grade 4 (Minimum age 8 turning 9 by 30 June</w:t>
            </w:r>
            <w:r>
              <w:rPr>
                <w:rFonts w:ascii="Garamond" w:eastAsia="Garamond" w:hAnsi="Garamond" w:cs="Garamond"/>
              </w:rPr>
              <w:t>) LIMITED SPACES AVAILABLE)</w:t>
            </w:r>
          </w:p>
          <w:p w14:paraId="0A8FA30B" w14:textId="60EC98AB" w:rsidR="00FC6B97" w:rsidRDefault="00D04188">
            <w:pPr>
              <w:widowControl w:val="0"/>
              <w:rPr>
                <w:rFonts w:ascii="Garamond" w:eastAsia="Garamond" w:hAnsi="Garamond" w:cs="Garamond"/>
              </w:rPr>
            </w:pPr>
            <w:r>
              <w:rPr>
                <w:rFonts w:ascii="MS Gothic" w:eastAsia="MS Gothic" w:hAnsi="MS Gothic" w:cs="MS Gothic"/>
              </w:rPr>
              <w:t>☐</w:t>
            </w:r>
            <w:r>
              <w:rPr>
                <w:rFonts w:ascii="MS Gothic" w:eastAsia="MS Gothic" w:hAnsi="MS Gothic" w:cs="MS Gothic"/>
              </w:rPr>
              <w:t xml:space="preserve"> </w:t>
            </w:r>
            <w:r>
              <w:rPr>
                <w:rFonts w:ascii="Garamond" w:eastAsia="Garamond" w:hAnsi="Garamond" w:cs="Garamond"/>
              </w:rPr>
              <w:t>Grade 5 (Minimum age 9 turning 10 by 30 June</w:t>
            </w:r>
            <w:r>
              <w:rPr>
                <w:rFonts w:ascii="Garamond" w:eastAsia="Garamond" w:hAnsi="Garamond" w:cs="Garamond"/>
              </w:rPr>
              <w:t>) LIMITED SPACES AVAILABLE)</w:t>
            </w:r>
          </w:p>
          <w:p w14:paraId="436E9F28" w14:textId="681CE4B0" w:rsidR="00FC6B97" w:rsidRDefault="00D04188">
            <w:pPr>
              <w:widowControl w:val="0"/>
              <w:rPr>
                <w:rFonts w:ascii="Garamond" w:eastAsia="Garamond" w:hAnsi="Garamond" w:cs="Garamond"/>
              </w:rPr>
            </w:pPr>
            <w:r>
              <w:rPr>
                <w:rFonts w:ascii="MS Gothic" w:eastAsia="MS Gothic" w:hAnsi="MS Gothic" w:cs="MS Gothic"/>
              </w:rPr>
              <w:t>☐</w:t>
            </w:r>
            <w:r>
              <w:rPr>
                <w:rFonts w:ascii="MS Gothic" w:eastAsia="MS Gothic" w:hAnsi="MS Gothic" w:cs="MS Gothic"/>
              </w:rPr>
              <w:t xml:space="preserve"> </w:t>
            </w:r>
            <w:r>
              <w:rPr>
                <w:rFonts w:ascii="Garamond" w:eastAsia="Garamond" w:hAnsi="Garamond" w:cs="Garamond"/>
              </w:rPr>
              <w:t>Grade 6 (Minimum age 10 turning 11 by 30 June</w:t>
            </w:r>
            <w:r>
              <w:rPr>
                <w:rFonts w:ascii="Garamond" w:eastAsia="Garamond" w:hAnsi="Garamond" w:cs="Garamond"/>
              </w:rPr>
              <w:t>) LIMITED SPACES AVAILABLE)</w:t>
            </w:r>
          </w:p>
          <w:p w14:paraId="05DCAA49" w14:textId="012674D4" w:rsidR="00FC6B97" w:rsidRDefault="00D04188">
            <w:pPr>
              <w:widowControl w:val="0"/>
              <w:rPr>
                <w:rFonts w:ascii="Garamond" w:eastAsia="Garamond" w:hAnsi="Garamond" w:cs="Garamond"/>
              </w:rPr>
            </w:pPr>
            <w:r>
              <w:rPr>
                <w:rFonts w:ascii="MS Gothic" w:eastAsia="MS Gothic" w:hAnsi="MS Gothic" w:cs="MS Gothic"/>
              </w:rPr>
              <w:t>☐</w:t>
            </w:r>
            <w:r>
              <w:rPr>
                <w:rFonts w:ascii="MS Gothic" w:eastAsia="MS Gothic" w:hAnsi="MS Gothic" w:cs="MS Gothic"/>
              </w:rPr>
              <w:t xml:space="preserve"> </w:t>
            </w:r>
            <w:r>
              <w:rPr>
                <w:rFonts w:ascii="Garamond" w:eastAsia="Garamond" w:hAnsi="Garamond" w:cs="Garamond"/>
              </w:rPr>
              <w:t>Grade 7 (Minimum age 11 turning 12 by 30 June</w:t>
            </w:r>
            <w:r>
              <w:rPr>
                <w:rFonts w:ascii="Garamond" w:eastAsia="Garamond" w:hAnsi="Garamond" w:cs="Garamond"/>
              </w:rPr>
              <w:t>) LIMITED SPACES AVAILABLE)</w:t>
            </w:r>
          </w:p>
        </w:tc>
      </w:tr>
    </w:tbl>
    <w:p w14:paraId="4E5CFDB5" w14:textId="77777777" w:rsidR="00FC6B97" w:rsidRDefault="00FC6B97">
      <w:pPr>
        <w:widowControl w:val="0"/>
        <w:rPr>
          <w:rFonts w:ascii="Garamond" w:eastAsia="Garamond" w:hAnsi="Garamond" w:cs="Garamond"/>
          <w:highlight w:val="white"/>
        </w:rPr>
      </w:pPr>
    </w:p>
    <w:p w14:paraId="607DD4CE"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3.3 School zoning is irrelevant for admission to the school.</w:t>
      </w:r>
    </w:p>
    <w:p w14:paraId="5659CAAF"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b/>
          <w:highlight w:val="white"/>
        </w:rPr>
      </w:pPr>
      <w:r>
        <w:rPr>
          <w:rFonts w:ascii="Garamond" w:eastAsia="Garamond" w:hAnsi="Garamond" w:cs="Garamond"/>
          <w:b/>
          <w:highlight w:val="white"/>
        </w:rPr>
        <w:t>4 Admission of non-citizens</w:t>
      </w:r>
    </w:p>
    <w:p w14:paraId="4DC19256" w14:textId="77777777" w:rsidR="00FC6B97" w:rsidRDefault="00D04188">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aramond" w:eastAsia="Garamond" w:hAnsi="Garamond" w:cs="Garamond"/>
          <w:highlight w:val="white"/>
        </w:rPr>
      </w:pPr>
      <w:r>
        <w:rPr>
          <w:rFonts w:ascii="Garamond" w:eastAsia="Garamond" w:hAnsi="Garamond" w:cs="Garamond"/>
          <w:highlight w:val="white"/>
        </w:rPr>
        <w:t xml:space="preserve">4.1 </w:t>
      </w:r>
      <w:proofErr w:type="gramStart"/>
      <w:r>
        <w:rPr>
          <w:rFonts w:ascii="Garamond" w:eastAsia="Garamond" w:hAnsi="Garamond" w:cs="Garamond"/>
          <w:highlight w:val="white"/>
        </w:rPr>
        <w:t>Non</w:t>
      </w:r>
      <w:r>
        <w:rPr>
          <w:rFonts w:ascii="Garamond" w:eastAsia="Garamond" w:hAnsi="Garamond" w:cs="Garamond"/>
          <w:highlight w:val="white"/>
        </w:rPr>
        <w:t>-citizens</w:t>
      </w:r>
      <w:proofErr w:type="gramEnd"/>
      <w:r>
        <w:rPr>
          <w:rFonts w:ascii="Garamond" w:eastAsia="Garamond" w:hAnsi="Garamond" w:cs="Garamond"/>
          <w:highlight w:val="white"/>
        </w:rPr>
        <w:t xml:space="preserve"> will be admitted to the school provided that parents are in the possession of a temporary or permanent residence permit and the scholar must have a study permit. A certified copy of the original permit must be submitted with the application.</w:t>
      </w:r>
    </w:p>
    <w:p w14:paraId="620AE185" w14:textId="77777777" w:rsidR="00FC6B97" w:rsidRDefault="00FC6B97">
      <w:pPr>
        <w:widowControl w:val="0"/>
        <w:rPr>
          <w:rFonts w:ascii="Garamond" w:eastAsia="Garamond" w:hAnsi="Garamond" w:cs="Garamond"/>
        </w:rPr>
      </w:pPr>
    </w:p>
    <w:sectPr w:rsidR="00FC6B97">
      <w:headerReference w:type="default" r:id="rId7"/>
      <w:footerReference w:type="default" r:id="rId8"/>
      <w:pgSz w:w="11906" w:h="16838"/>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26F6" w14:textId="77777777" w:rsidR="00D04188" w:rsidRDefault="00D04188">
      <w:r>
        <w:separator/>
      </w:r>
    </w:p>
  </w:endnote>
  <w:endnote w:type="continuationSeparator" w:id="0">
    <w:p w14:paraId="0D8585F6" w14:textId="77777777" w:rsidR="00D04188" w:rsidRDefault="00D0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EB31" w14:textId="0603FA3D" w:rsidR="00FC6B97" w:rsidRDefault="00FC6B97">
    <w:pPr>
      <w:tabs>
        <w:tab w:val="center" w:pos="4320"/>
        <w:tab w:val="right" w:pos="8640"/>
      </w:tabs>
      <w:spacing w:after="720"/>
      <w:jc w:val="center"/>
      <w:rPr>
        <w:rFonts w:ascii="Garamond" w:eastAsia="Garamond" w:hAnsi="Garamond" w:cs="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FDC9" w14:textId="77777777" w:rsidR="00D04188" w:rsidRDefault="00D04188">
      <w:r>
        <w:separator/>
      </w:r>
    </w:p>
  </w:footnote>
  <w:footnote w:type="continuationSeparator" w:id="0">
    <w:p w14:paraId="34EF70DE" w14:textId="77777777" w:rsidR="00D04188" w:rsidRDefault="00D0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C71E" w14:textId="77777777" w:rsidR="00FC6B97" w:rsidRDefault="00FC6B97">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94A"/>
    <w:multiLevelType w:val="multilevel"/>
    <w:tmpl w:val="266C6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937F45"/>
    <w:multiLevelType w:val="multilevel"/>
    <w:tmpl w:val="86329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4D2626"/>
    <w:multiLevelType w:val="multilevel"/>
    <w:tmpl w:val="5ABC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600F69"/>
    <w:multiLevelType w:val="multilevel"/>
    <w:tmpl w:val="BDB45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093B2A"/>
    <w:multiLevelType w:val="multilevel"/>
    <w:tmpl w:val="E9D2D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5B090A"/>
    <w:multiLevelType w:val="multilevel"/>
    <w:tmpl w:val="E49009A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97"/>
    <w:rsid w:val="00937CFA"/>
    <w:rsid w:val="009B180A"/>
    <w:rsid w:val="00D04188"/>
    <w:rsid w:val="00FC6B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54D4"/>
  <w15:docId w15:val="{00A3BB90-647E-40EF-839C-CFE8806C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9B180A"/>
    <w:pPr>
      <w:tabs>
        <w:tab w:val="center" w:pos="4513"/>
        <w:tab w:val="right" w:pos="9026"/>
      </w:tabs>
    </w:pPr>
  </w:style>
  <w:style w:type="character" w:customStyle="1" w:styleId="HeaderChar">
    <w:name w:val="Header Char"/>
    <w:basedOn w:val="DefaultParagraphFont"/>
    <w:link w:val="Header"/>
    <w:uiPriority w:val="99"/>
    <w:rsid w:val="009B180A"/>
  </w:style>
  <w:style w:type="paragraph" w:styleId="Footer">
    <w:name w:val="footer"/>
    <w:basedOn w:val="Normal"/>
    <w:link w:val="FooterChar"/>
    <w:uiPriority w:val="99"/>
    <w:unhideWhenUsed/>
    <w:rsid w:val="009B180A"/>
    <w:pPr>
      <w:tabs>
        <w:tab w:val="center" w:pos="4513"/>
        <w:tab w:val="right" w:pos="9026"/>
      </w:tabs>
    </w:pPr>
  </w:style>
  <w:style w:type="character" w:customStyle="1" w:styleId="FooterChar">
    <w:name w:val="Footer Char"/>
    <w:basedOn w:val="DefaultParagraphFont"/>
    <w:link w:val="Footer"/>
    <w:uiPriority w:val="99"/>
    <w:rsid w:val="009B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KGOLOLO38</dc:creator>
  <cp:lastModifiedBy>27746229501</cp:lastModifiedBy>
  <cp:revision>2</cp:revision>
  <dcterms:created xsi:type="dcterms:W3CDTF">2025-01-09T19:13:00Z</dcterms:created>
  <dcterms:modified xsi:type="dcterms:W3CDTF">2025-01-09T19:13:00Z</dcterms:modified>
</cp:coreProperties>
</file>